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Tischner - jakie książki tego autora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książek filozoficznych? Józef Tischner to autor, który swoimi książkami z pewnością wpasuje się w Twoje gusta.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Tischner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Józef Tischner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polskim księdzem katolickim, a także filozofem. Jego prace cechowały się przyjaznym w odbiorze językiem, a także głebokim przekazem. Książki, które pozostawił są doskonałą lekcją życia dla każdego z nas.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Józefa Tischnera przeczytać?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Studiując filozofie lub inne nauki humanistyczne nie raz natkniemy się na prace księdza Tischnera. Są one jednymi z wybitniejszych dzieł w tym zakresie w naszym kraju. </w:t>
      </w:r>
      <w:r>
        <w:rPr>
          <w:rFonts w:ascii="calibri" w:hAnsi="calibri" w:eastAsia="calibri" w:cs="calibri"/>
          <w:sz w:val="24"/>
          <w:szCs w:val="24"/>
          <w:b/>
        </w:rPr>
        <w:t xml:space="preserve">Józef Tischner</w:t>
      </w:r>
      <w:r>
        <w:rPr>
          <w:rFonts w:ascii="calibri" w:hAnsi="calibri" w:eastAsia="calibri" w:cs="calibri"/>
          <w:sz w:val="24"/>
          <w:szCs w:val="24"/>
        </w:rPr>
        <w:t xml:space="preserve"> potrafił zawiłe problemy przedstawiać w sposób łatwy i zrozumiały. Dzięki temu jego słowa trafiają dobitnie do każdego czytelnika. Warto na swojej półce w biblioteczce umieścić takie pozycje jak “Świat ludzkiej nadziei” czy “Myślenie według wartości”. Również “Krótki przewodnik po życiu” może wręcz odmienić nasze postrzeganie niektórych kwestii.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dostępne w ofercie wielu sklepów internetowych oraz w księgarniach stacjonarnych.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Józef Tischner</w:t>
      </w:r>
      <w:r>
        <w:rPr>
          <w:rFonts w:ascii="calibri" w:hAnsi="calibri" w:eastAsia="calibri" w:cs="calibri"/>
          <w:sz w:val="24"/>
          <w:szCs w:val="24"/>
        </w:rPr>
        <w:t xml:space="preserve"> pozostawił wiele wspaniałych dzieł w formie papierowej, ale obecnie możemy znaleźć je w wersjach elektronicznych oraz audio. Kupując przez internet zaoszczędzimy, a na przesyłkę nie będziemy musieli długo czekać. Nie zwlekaj i zapoznaj się z twórczością tego filozofa już dziś.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zef-tischner-2137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2026-07-13T16:01:24+02:00</dcterms:created>
  <dcterms:modified xsi:type="dcterms:W3CDTF">2026-07-13T16:01:24+02:00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