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język niemiecki dla dzieci we Wrocławiu?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o przyszłość swoich dzieci? Koniecznie rozważ naukę języków obcych. Obecnie język niemiecki cieszy się ogromną popularnością.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dla dzieci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Twoje dziecko z łatwością porozumiewało się w języku obcym to koniecznie rozważ naukę w szkole językowe. Język </w:t>
      </w:r>
      <w:r>
        <w:rPr>
          <w:rFonts w:ascii="calibri" w:hAnsi="calibri" w:eastAsia="calibri" w:cs="calibri"/>
          <w:sz w:val="24"/>
          <w:szCs w:val="24"/>
          <w:b/>
        </w:rPr>
        <w:t xml:space="preserve">niemiecki dla dzieci we Wrocławiu</w:t>
      </w:r>
      <w:r>
        <w:rPr>
          <w:rFonts w:ascii="calibri" w:hAnsi="calibri" w:eastAsia="calibri" w:cs="calibri"/>
          <w:sz w:val="24"/>
          <w:szCs w:val="24"/>
        </w:rPr>
        <w:t xml:space="preserve"> może pomóc Twoim pociechą rozwijać się w tym zakresie. Więcej na ten temat znajdziesz na naszej stronie internetowej.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szkoła językowa jest lepsza niż korepetycje?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pytanie to trudno jedoznacznie odpowiedzieć. Często zależy to od preferencji dziecka i jego zdolności językowych. Szkoły językowe często nastawione są na zajęcia grupowe, ale nie jest to reguła. Język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niemiecki dla dzieci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wybrać w różnych miejscach. Korepetycje również oferowane są przez szkoły językowe. Chodzi tutaj głównie o program nauczania. Dodatkowo też sama forma jest ważna, czy chcemy realizować lekcje w swoim domu, zdalnie czy stacjonarnie.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 niemiecki dla dzieci we Wrocławiu - jaką szkołę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zastanowić się czego oczekujemy od takich zajęć. Język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niemiecki dla dzieci we Wrocławiu</w:t>
      </w:r>
      <w:r>
        <w:rPr>
          <w:rFonts w:ascii="calibri" w:hAnsi="calibri" w:eastAsia="calibri" w:cs="calibri"/>
          <w:sz w:val="24"/>
          <w:szCs w:val="24"/>
        </w:rPr>
        <w:t xml:space="preserve"> to w większości zajęcia na bardzo wysokim poziomie. Ważne jest, aby sprawdzić doświadczenie nauczyciela i opinie poprzednich uczniów. Kolejna kwestia to właśnie program nauczania.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rocla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2026-09-17T14:20:34+02:00</dcterms:created>
  <dcterms:modified xsi:type="dcterms:W3CDTF">2026-09-17T14:20:34+02:00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